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588" w:rsidRDefault="00711310" w:rsidP="001A2588">
      <w:r>
        <w:rPr>
          <w:noProof/>
          <w:lang w:eastAsia="zh-TW"/>
        </w:rPr>
        <w:pict>
          <v:shapetype id="_x0000_t202" coordsize="21600,21600" o:spt="202" path="m,l,21600r21600,l21600,xe">
            <v:stroke joinstyle="miter"/>
            <v:path gradientshapeok="t" o:connecttype="rect"/>
          </v:shapetype>
          <v:shape id="_x0000_s1026" type="#_x0000_t202" style="position:absolute;margin-left:197.55pt;margin-top:97.5pt;width:333.45pt;height:212.25pt;z-index:251660288;mso-width-relative:margin;mso-height-relative:margin">
            <v:textbox>
              <w:txbxContent>
                <w:p w:rsidR="009C76B7" w:rsidRDefault="009C76B7">
                  <w:r>
                    <w:t>Some suggested places to buy Standard of Excellence Book 1:</w:t>
                  </w:r>
                </w:p>
                <w:p w:rsidR="00A43FFF" w:rsidRDefault="00A43FFF" w:rsidP="005465CC">
                  <w:pPr>
                    <w:pStyle w:val="ListParagraph"/>
                    <w:numPr>
                      <w:ilvl w:val="0"/>
                      <w:numId w:val="1"/>
                    </w:numPr>
                  </w:pPr>
                  <w:proofErr w:type="spellStart"/>
                  <w:r>
                    <w:t>Johnstonbaugh’s</w:t>
                  </w:r>
                  <w:proofErr w:type="spellEnd"/>
                  <w:r>
                    <w:t xml:space="preserve"> Music (They deliver to SES!) 724.444.5660</w:t>
                  </w:r>
                </w:p>
                <w:p w:rsidR="00C36708" w:rsidRDefault="00C36708" w:rsidP="005465CC">
                  <w:pPr>
                    <w:pStyle w:val="ListParagraph"/>
                    <w:numPr>
                      <w:ilvl w:val="0"/>
                      <w:numId w:val="1"/>
                    </w:numPr>
                  </w:pPr>
                  <w:proofErr w:type="spellStart"/>
                  <w:r>
                    <w:t>Volkweins</w:t>
                  </w:r>
                  <w:proofErr w:type="spellEnd"/>
                  <w:r>
                    <w:t xml:space="preserve"> Music (They will deliver to SES!) 1.800.553.8742</w:t>
                  </w:r>
                </w:p>
                <w:p w:rsidR="009C76B7" w:rsidRDefault="009C76B7" w:rsidP="005465CC">
                  <w:pPr>
                    <w:pStyle w:val="ListParagraph"/>
                    <w:numPr>
                      <w:ilvl w:val="0"/>
                      <w:numId w:val="1"/>
                    </w:numPr>
                  </w:pPr>
                  <w:r>
                    <w:t>Atkins Music (Connellsville): 724.628.2450</w:t>
                  </w:r>
                </w:p>
                <w:p w:rsidR="009C76B7" w:rsidRDefault="009C76B7" w:rsidP="005465CC">
                  <w:pPr>
                    <w:pStyle w:val="ListParagraph"/>
                    <w:numPr>
                      <w:ilvl w:val="0"/>
                      <w:numId w:val="1"/>
                    </w:numPr>
                  </w:pPr>
                  <w:proofErr w:type="spellStart"/>
                  <w:r>
                    <w:t>Vittone’s</w:t>
                  </w:r>
                  <w:proofErr w:type="spellEnd"/>
                  <w:r>
                    <w:t xml:space="preserve"> Music (Greensburg): 724.837.0877</w:t>
                  </w:r>
                </w:p>
                <w:p w:rsidR="009C76B7" w:rsidRDefault="009C76B7" w:rsidP="005465CC">
                  <w:pPr>
                    <w:pStyle w:val="ListParagraph"/>
                    <w:numPr>
                      <w:ilvl w:val="0"/>
                      <w:numId w:val="1"/>
                    </w:numPr>
                  </w:pPr>
                  <w:r>
                    <w:t>wwbw.com</w:t>
                  </w:r>
                </w:p>
                <w:p w:rsidR="009C76B7" w:rsidRDefault="009C76B7" w:rsidP="005465CC">
                  <w:pPr>
                    <w:pStyle w:val="ListParagraph"/>
                    <w:numPr>
                      <w:ilvl w:val="0"/>
                      <w:numId w:val="1"/>
                    </w:numPr>
                  </w:pPr>
                  <w:r>
                    <w:t>amazon.com</w:t>
                  </w:r>
                </w:p>
                <w:p w:rsidR="00A43FFF" w:rsidRDefault="00A43FFF" w:rsidP="00A43FFF">
                  <w:pPr>
                    <w:pStyle w:val="ListParagraph"/>
                    <w:rPr>
                      <w:b/>
                      <w:i/>
                      <w:sz w:val="28"/>
                      <w:szCs w:val="28"/>
                    </w:rPr>
                  </w:pPr>
                </w:p>
                <w:p w:rsidR="00A43FFF" w:rsidRPr="00A43FFF" w:rsidRDefault="00A43FFF" w:rsidP="00A43FFF">
                  <w:pPr>
                    <w:pStyle w:val="ListParagraph"/>
                    <w:rPr>
                      <w:b/>
                      <w:i/>
                      <w:sz w:val="28"/>
                      <w:szCs w:val="28"/>
                    </w:rPr>
                  </w:pPr>
                  <w:r w:rsidRPr="00A43FFF">
                    <w:rPr>
                      <w:b/>
                      <w:i/>
                      <w:sz w:val="28"/>
                      <w:szCs w:val="28"/>
                    </w:rPr>
                    <w:t>***MAKE SURE YOU BUY THE BOOK FOR THE INSTRUMENT YOUR CHILD IS PLAYING (Flute, clarinet, Drums &amp; Mallets, etc.)  ***</w:t>
                  </w:r>
                </w:p>
                <w:p w:rsidR="009C76B7" w:rsidRPr="00A43FFF" w:rsidRDefault="009C76B7" w:rsidP="00A43FFF">
                  <w:pPr>
                    <w:rPr>
                      <w:b/>
                      <w:i/>
                      <w:sz w:val="32"/>
                      <w:szCs w:val="32"/>
                    </w:rPr>
                  </w:pPr>
                </w:p>
              </w:txbxContent>
            </v:textbox>
          </v:shape>
        </w:pict>
      </w:r>
      <w:r w:rsidR="001A2588">
        <w:t xml:space="preserve">Your child will need a copy of the beginning band method book </w:t>
      </w:r>
      <w:r w:rsidR="001A2588" w:rsidRPr="00C51882">
        <w:rPr>
          <w:b/>
        </w:rPr>
        <w:t>“Standard of Excellence Book 1”</w:t>
      </w:r>
      <w:r w:rsidR="001A2588">
        <w:t xml:space="preserve">, which has a </w:t>
      </w:r>
      <w:r w:rsidR="001A2588" w:rsidRPr="00C51882">
        <w:rPr>
          <w:b/>
        </w:rPr>
        <w:t>RED COVER</w:t>
      </w:r>
      <w:r w:rsidR="001A2588">
        <w:t xml:space="preserve"> for their specific instrument (there are different books for flute, clarinet, trombone, etc.). You can purchase this book at virtually any local music store or online. You may choose the standard edition or the enhanced edition. The enhanced edition contains a </w:t>
      </w:r>
      <w:proofErr w:type="spellStart"/>
      <w:r w:rsidR="001A2588">
        <w:t>cd</w:t>
      </w:r>
      <w:proofErr w:type="spellEnd"/>
      <w:r w:rsidR="001A2588">
        <w:t xml:space="preserve"> with accompaniments for each of the songs and software that helps students with their practice. The enhanced edition makes practicing more fun and productive, but is NOT REQUIRED. The price for the book is $6.95 + tax for the standard edition, and $9.95 + tax for the enhanced edition. </w:t>
      </w:r>
    </w:p>
    <w:p w:rsidR="001A2588" w:rsidRDefault="001A2588" w:rsidP="001A2588">
      <w:r>
        <w:rPr>
          <w:noProof/>
        </w:rPr>
        <w:drawing>
          <wp:inline distT="0" distB="0" distL="0" distR="0">
            <wp:extent cx="2095500" cy="2794000"/>
            <wp:effectExtent l="19050" t="0" r="0" b="0"/>
            <wp:docPr id="1" name="Picture 0" descr="s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e.jpg"/>
                    <pic:cNvPicPr/>
                  </pic:nvPicPr>
                  <pic:blipFill>
                    <a:blip r:embed="rId5" cstate="print"/>
                    <a:stretch>
                      <a:fillRect/>
                    </a:stretch>
                  </pic:blipFill>
                  <pic:spPr>
                    <a:xfrm>
                      <a:off x="0" y="0"/>
                      <a:ext cx="2095500" cy="2794000"/>
                    </a:xfrm>
                    <a:prstGeom prst="rect">
                      <a:avLst/>
                    </a:prstGeom>
                  </pic:spPr>
                </pic:pic>
              </a:graphicData>
            </a:graphic>
          </wp:inline>
        </w:drawing>
      </w:r>
      <w:r>
        <w:t xml:space="preserve"> </w:t>
      </w:r>
    </w:p>
    <w:p w:rsidR="001A2588" w:rsidRDefault="001A2588" w:rsidP="001A2588"/>
    <w:p w:rsidR="00DD2661" w:rsidRDefault="00DD2661" w:rsidP="001A2588"/>
    <w:p w:rsidR="00DD2661" w:rsidRDefault="00711310" w:rsidP="00DD2661">
      <w:r>
        <w:rPr>
          <w:noProof/>
          <w:lang w:eastAsia="zh-TW"/>
        </w:rPr>
        <w:pict>
          <v:shape id="_x0000_s1028" type="#_x0000_t202" style="position:absolute;margin-left:197.55pt;margin-top:97.5pt;width:333.45pt;height:212.6pt;z-index:251662336;mso-width-relative:margin;mso-height-relative:margin">
            <v:textbox>
              <w:txbxContent>
                <w:p w:rsidR="00DD2661" w:rsidRDefault="00DD2661" w:rsidP="00DD2661">
                  <w:r>
                    <w:t>Some suggested places to buy Standard of Excellence Book 1:</w:t>
                  </w:r>
                </w:p>
                <w:p w:rsidR="00A43FFF" w:rsidRDefault="00A43FFF" w:rsidP="00A43FFF">
                  <w:pPr>
                    <w:pStyle w:val="ListParagraph"/>
                    <w:numPr>
                      <w:ilvl w:val="0"/>
                      <w:numId w:val="2"/>
                    </w:numPr>
                  </w:pPr>
                  <w:proofErr w:type="spellStart"/>
                  <w:r>
                    <w:t>Johnstonbaugh’s</w:t>
                  </w:r>
                  <w:proofErr w:type="spellEnd"/>
                  <w:r>
                    <w:t xml:space="preserve"> Music (They deliver to SES!) 724.444.5660</w:t>
                  </w:r>
                </w:p>
                <w:p w:rsidR="00C36708" w:rsidRDefault="00C36708" w:rsidP="005465CC">
                  <w:pPr>
                    <w:pStyle w:val="ListParagraph"/>
                    <w:numPr>
                      <w:ilvl w:val="0"/>
                      <w:numId w:val="2"/>
                    </w:numPr>
                  </w:pPr>
                  <w:proofErr w:type="spellStart"/>
                  <w:r>
                    <w:t>Volkweins</w:t>
                  </w:r>
                  <w:proofErr w:type="spellEnd"/>
                  <w:r>
                    <w:t xml:space="preserve"> Music (They will deliver to SES!) 1.800.553.8742</w:t>
                  </w:r>
                </w:p>
                <w:p w:rsidR="00DD2661" w:rsidRDefault="00DD2661" w:rsidP="005465CC">
                  <w:pPr>
                    <w:pStyle w:val="ListParagraph"/>
                    <w:numPr>
                      <w:ilvl w:val="0"/>
                      <w:numId w:val="2"/>
                    </w:numPr>
                  </w:pPr>
                  <w:r>
                    <w:t>Atkins Music (Connellsville): 724.628.2450</w:t>
                  </w:r>
                </w:p>
                <w:p w:rsidR="00DD2661" w:rsidRDefault="00DD2661" w:rsidP="005465CC">
                  <w:pPr>
                    <w:pStyle w:val="ListParagraph"/>
                    <w:numPr>
                      <w:ilvl w:val="0"/>
                      <w:numId w:val="2"/>
                    </w:numPr>
                  </w:pPr>
                  <w:proofErr w:type="spellStart"/>
                  <w:r>
                    <w:t>Vittone’s</w:t>
                  </w:r>
                  <w:proofErr w:type="spellEnd"/>
                  <w:r>
                    <w:t xml:space="preserve"> Music (Greensburg): 724.837.0877</w:t>
                  </w:r>
                </w:p>
                <w:p w:rsidR="00DD2661" w:rsidRDefault="00DD2661" w:rsidP="005465CC">
                  <w:pPr>
                    <w:pStyle w:val="ListParagraph"/>
                    <w:numPr>
                      <w:ilvl w:val="0"/>
                      <w:numId w:val="2"/>
                    </w:numPr>
                  </w:pPr>
                  <w:r>
                    <w:t>wwbw.com</w:t>
                  </w:r>
                </w:p>
                <w:p w:rsidR="00DD2661" w:rsidRDefault="00DD2661" w:rsidP="005465CC">
                  <w:pPr>
                    <w:pStyle w:val="ListParagraph"/>
                    <w:numPr>
                      <w:ilvl w:val="0"/>
                      <w:numId w:val="2"/>
                    </w:numPr>
                  </w:pPr>
                  <w:r>
                    <w:t>amazon.com</w:t>
                  </w:r>
                </w:p>
                <w:p w:rsidR="00DD2661" w:rsidRPr="00A43FFF" w:rsidRDefault="00DD2661" w:rsidP="00DD2661">
                  <w:pPr>
                    <w:rPr>
                      <w:b/>
                      <w:i/>
                      <w:sz w:val="28"/>
                      <w:szCs w:val="28"/>
                    </w:rPr>
                  </w:pPr>
                  <w:r w:rsidRPr="00A43FFF">
                    <w:rPr>
                      <w:b/>
                      <w:i/>
                      <w:sz w:val="28"/>
                      <w:szCs w:val="28"/>
                    </w:rPr>
                    <w:t xml:space="preserve">***MAKE SURE YOU BUY THE BOOK FOR THE INSTRUMENT YOUR CHILD IS PLAYING (Flute, clarinet, </w:t>
                  </w:r>
                  <w:r w:rsidR="00A43FFF">
                    <w:rPr>
                      <w:b/>
                      <w:i/>
                      <w:sz w:val="28"/>
                      <w:szCs w:val="28"/>
                    </w:rPr>
                    <w:t>Drums &amp; Mallets</w:t>
                  </w:r>
                  <w:r w:rsidR="00C36708" w:rsidRPr="00A43FFF">
                    <w:rPr>
                      <w:b/>
                      <w:i/>
                      <w:sz w:val="28"/>
                      <w:szCs w:val="28"/>
                    </w:rPr>
                    <w:t xml:space="preserve">, </w:t>
                  </w:r>
                  <w:r w:rsidRPr="00A43FFF">
                    <w:rPr>
                      <w:b/>
                      <w:i/>
                      <w:sz w:val="28"/>
                      <w:szCs w:val="28"/>
                    </w:rPr>
                    <w:t>etc.)  ***</w:t>
                  </w:r>
                </w:p>
              </w:txbxContent>
            </v:textbox>
          </v:shape>
        </w:pict>
      </w:r>
      <w:r w:rsidR="00DD2661">
        <w:t xml:space="preserve">Your child will need a copy of the beginning band method book </w:t>
      </w:r>
      <w:r w:rsidR="00DD2661" w:rsidRPr="00C51882">
        <w:rPr>
          <w:b/>
        </w:rPr>
        <w:t>“Standard of Excellence Book 1”</w:t>
      </w:r>
      <w:r w:rsidR="00DD2661">
        <w:t xml:space="preserve">, which has a </w:t>
      </w:r>
      <w:r w:rsidR="00DD2661" w:rsidRPr="00C51882">
        <w:rPr>
          <w:b/>
        </w:rPr>
        <w:t>RED COVER</w:t>
      </w:r>
      <w:r w:rsidR="00DD2661">
        <w:t xml:space="preserve"> for their specific instrument (there are different books for flute, clarinet, trombone, etc.). You can purchase this book at virtually any local music store or online. You may choose the standard edition or the enhanced edition. The enhanced edition contains a </w:t>
      </w:r>
      <w:proofErr w:type="spellStart"/>
      <w:r w:rsidR="00DD2661">
        <w:t>cd</w:t>
      </w:r>
      <w:proofErr w:type="spellEnd"/>
      <w:r w:rsidR="00DD2661">
        <w:t xml:space="preserve"> with accompaniments for each of the songs and software that helps students with their practice. The enhanced edition makes practicing more fun and productive, but is NOT REQUIRED. The price for the book is $6.95 + tax for the standard edition, and $9.95 + tax for the enhanced edition. </w:t>
      </w:r>
    </w:p>
    <w:p w:rsidR="001A2588" w:rsidRDefault="00DD2661" w:rsidP="001A2588">
      <w:r>
        <w:rPr>
          <w:noProof/>
        </w:rPr>
        <w:drawing>
          <wp:inline distT="0" distB="0" distL="0" distR="0">
            <wp:extent cx="2095500" cy="2794000"/>
            <wp:effectExtent l="19050" t="0" r="0" b="0"/>
            <wp:docPr id="2" name="Picture 0" descr="s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e.jpg"/>
                    <pic:cNvPicPr/>
                  </pic:nvPicPr>
                  <pic:blipFill>
                    <a:blip r:embed="rId5" cstate="print"/>
                    <a:stretch>
                      <a:fillRect/>
                    </a:stretch>
                  </pic:blipFill>
                  <pic:spPr>
                    <a:xfrm>
                      <a:off x="0" y="0"/>
                      <a:ext cx="2095500" cy="2794000"/>
                    </a:xfrm>
                    <a:prstGeom prst="rect">
                      <a:avLst/>
                    </a:prstGeom>
                  </pic:spPr>
                </pic:pic>
              </a:graphicData>
            </a:graphic>
          </wp:inline>
        </w:drawing>
      </w:r>
      <w:r>
        <w:t xml:space="preserve"> </w:t>
      </w:r>
    </w:p>
    <w:sectPr w:rsidR="001A2588" w:rsidSect="001A258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261B2"/>
    <w:multiLevelType w:val="hybridMultilevel"/>
    <w:tmpl w:val="1EA0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5E5A70"/>
    <w:multiLevelType w:val="hybridMultilevel"/>
    <w:tmpl w:val="2282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A2588"/>
    <w:rsid w:val="001809E7"/>
    <w:rsid w:val="001A2588"/>
    <w:rsid w:val="002E3399"/>
    <w:rsid w:val="00375DD4"/>
    <w:rsid w:val="003B1BF3"/>
    <w:rsid w:val="003C03CE"/>
    <w:rsid w:val="004F53C5"/>
    <w:rsid w:val="005465CC"/>
    <w:rsid w:val="00687393"/>
    <w:rsid w:val="00711310"/>
    <w:rsid w:val="008C348D"/>
    <w:rsid w:val="008D6D9E"/>
    <w:rsid w:val="009C76B7"/>
    <w:rsid w:val="00A3437C"/>
    <w:rsid w:val="00A43FFF"/>
    <w:rsid w:val="00B32D40"/>
    <w:rsid w:val="00B65FEC"/>
    <w:rsid w:val="00C36708"/>
    <w:rsid w:val="00DD2661"/>
    <w:rsid w:val="00E87CD8"/>
    <w:rsid w:val="00EF2EF7"/>
    <w:rsid w:val="00FD29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5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588"/>
    <w:rPr>
      <w:rFonts w:ascii="Tahoma" w:hAnsi="Tahoma" w:cs="Tahoma"/>
      <w:sz w:val="16"/>
      <w:szCs w:val="16"/>
    </w:rPr>
  </w:style>
  <w:style w:type="character" w:styleId="Hyperlink">
    <w:name w:val="Hyperlink"/>
    <w:basedOn w:val="DefaultParagraphFont"/>
    <w:uiPriority w:val="99"/>
    <w:unhideWhenUsed/>
    <w:rsid w:val="009C76B7"/>
    <w:rPr>
      <w:color w:val="0000FF" w:themeColor="hyperlink"/>
      <w:u w:val="single"/>
    </w:rPr>
  </w:style>
  <w:style w:type="paragraph" w:styleId="ListParagraph">
    <w:name w:val="List Paragraph"/>
    <w:basedOn w:val="Normal"/>
    <w:uiPriority w:val="34"/>
    <w:qFormat/>
    <w:rsid w:val="005465C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SSD</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2014-10-09T17:40:00Z</cp:lastPrinted>
  <dcterms:created xsi:type="dcterms:W3CDTF">2011-09-19T19:40:00Z</dcterms:created>
  <dcterms:modified xsi:type="dcterms:W3CDTF">2017-09-12T14:34:00Z</dcterms:modified>
</cp:coreProperties>
</file>